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17" w:rsidRPr="00493171" w:rsidRDefault="00600A17" w:rsidP="00600A1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93171">
        <w:rPr>
          <w:rFonts w:ascii="Times New Roman" w:hAnsi="Times New Roman" w:cs="Times New Roman"/>
          <w:sz w:val="24"/>
          <w:szCs w:val="24"/>
        </w:rPr>
        <w:t>«</w:t>
      </w:r>
    </w:p>
    <w:p w:rsidR="00600A17" w:rsidRPr="00493171" w:rsidRDefault="00600A17" w:rsidP="00600A1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707A2" w:rsidRDefault="00600A17" w:rsidP="006707A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0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Вопросы для сдачи </w:t>
      </w:r>
      <w:r w:rsidR="00670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Милтерм </w:t>
      </w:r>
      <w:r w:rsidRPr="006707A2">
        <w:rPr>
          <w:rFonts w:ascii="Times New Roman" w:hAnsi="Times New Roman" w:cs="Times New Roman"/>
          <w:b/>
          <w:sz w:val="24"/>
          <w:szCs w:val="24"/>
          <w:lang w:val="kk-KZ"/>
        </w:rPr>
        <w:t>экзамена</w:t>
      </w:r>
    </w:p>
    <w:p w:rsidR="006707A2" w:rsidRDefault="006707A2" w:rsidP="006707A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29E2" w:rsidRDefault="006707A2" w:rsidP="006707A2">
      <w:pPr>
        <w:pStyle w:val="a4"/>
        <w:ind w:left="5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707A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D729E2" w:rsidRPr="006707A2">
        <w:rPr>
          <w:rFonts w:ascii="Times New Roman" w:hAnsi="Times New Roman" w:cs="Times New Roman"/>
          <w:b/>
          <w:color w:val="000000"/>
          <w:sz w:val="28"/>
          <w:szCs w:val="28"/>
        </w:rPr>
        <w:t>орпоративная</w:t>
      </w:r>
      <w:proofErr w:type="spellEnd"/>
      <w:r w:rsidR="00D729E2" w:rsidRPr="00670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культура</w:t>
      </w:r>
    </w:p>
    <w:p w:rsidR="006707A2" w:rsidRPr="006707A2" w:rsidRDefault="006707A2" w:rsidP="006707A2">
      <w:pPr>
        <w:pStyle w:val="a4"/>
        <w:ind w:left="5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729E2" w:rsidRPr="00D729E2" w:rsidRDefault="00D729E2" w:rsidP="00D729E2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729E2">
        <w:rPr>
          <w:rFonts w:ascii="Times New Roman" w:hAnsi="Times New Roman" w:cs="Times New Roman"/>
          <w:color w:val="000000"/>
          <w:sz w:val="24"/>
          <w:szCs w:val="24"/>
        </w:rPr>
        <w:t>Общество потребления: признаки, проблемы.</w:t>
      </w:r>
      <w:r w:rsidRPr="00D729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729E2" w:rsidRPr="00D729E2" w:rsidRDefault="00D729E2" w:rsidP="00D729E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729E2">
        <w:rPr>
          <w:rFonts w:ascii="Times New Roman" w:hAnsi="Times New Roman" w:cs="Times New Roman"/>
          <w:color w:val="000000"/>
          <w:sz w:val="24"/>
          <w:szCs w:val="24"/>
        </w:rPr>
        <w:t>Организационные инструменты, ориентированные на потребителя: формирование организационной структуры, принципы построения коммуникационной, информационной системы.</w:t>
      </w:r>
      <w:r w:rsidRPr="00D729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729E2" w:rsidRPr="00D729E2" w:rsidRDefault="00D729E2" w:rsidP="00D729E2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729E2">
        <w:rPr>
          <w:rFonts w:ascii="Times New Roman" w:hAnsi="Times New Roman" w:cs="Times New Roman"/>
          <w:color w:val="000000"/>
          <w:sz w:val="24"/>
          <w:szCs w:val="24"/>
        </w:rPr>
        <w:t>Признаки корпоративной культуры, ориентированной на потребителя.</w:t>
      </w:r>
      <w:r w:rsidRPr="00D729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729E2" w:rsidRPr="00D729E2" w:rsidRDefault="00D729E2" w:rsidP="00D729E2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729E2">
        <w:rPr>
          <w:rFonts w:ascii="Times New Roman" w:hAnsi="Times New Roman" w:cs="Times New Roman"/>
          <w:color w:val="000000"/>
          <w:sz w:val="24"/>
          <w:szCs w:val="24"/>
        </w:rPr>
        <w:t>Понятие и генезис корпоративной культуры в системе управления ресурсами организации.</w:t>
      </w:r>
    </w:p>
    <w:p w:rsidR="00D729E2" w:rsidRPr="00D729E2" w:rsidRDefault="00D729E2" w:rsidP="00D729E2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729E2">
        <w:rPr>
          <w:rFonts w:ascii="Times New Roman" w:hAnsi="Times New Roman" w:cs="Times New Roman"/>
          <w:color w:val="000000"/>
          <w:sz w:val="24"/>
          <w:szCs w:val="24"/>
        </w:rPr>
        <w:t>Типология корпоративных культур.</w:t>
      </w:r>
    </w:p>
    <w:p w:rsidR="00D729E2" w:rsidRPr="00D729E2" w:rsidRDefault="00D729E2" w:rsidP="00D729E2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729E2">
        <w:rPr>
          <w:rFonts w:ascii="Times New Roman" w:hAnsi="Times New Roman" w:cs="Times New Roman"/>
          <w:color w:val="000000"/>
          <w:sz w:val="24"/>
          <w:szCs w:val="24"/>
        </w:rPr>
        <w:t>Диагностика типа культуры и построение профиля корпоративной культуры.</w:t>
      </w:r>
    </w:p>
    <w:p w:rsidR="00D729E2" w:rsidRDefault="00D729E2" w:rsidP="00D729E2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729E2">
        <w:rPr>
          <w:rFonts w:ascii="Times New Roman" w:hAnsi="Times New Roman" w:cs="Times New Roman"/>
          <w:color w:val="000000"/>
          <w:sz w:val="24"/>
          <w:szCs w:val="24"/>
        </w:rPr>
        <w:t>Влияние корпоративной культуры на эффективность деятельности организации.</w:t>
      </w:r>
    </w:p>
    <w:p w:rsidR="00D729E2" w:rsidRPr="00D729E2" w:rsidRDefault="00D729E2" w:rsidP="00D729E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D729E2">
        <w:rPr>
          <w:rFonts w:ascii="Times New Roman" w:hAnsi="Times New Roman" w:cs="Times New Roman"/>
          <w:color w:val="000000"/>
          <w:sz w:val="24"/>
          <w:szCs w:val="24"/>
        </w:rPr>
        <w:t>Манипулирование потребителем.</w:t>
      </w:r>
    </w:p>
    <w:p w:rsidR="00D729E2" w:rsidRPr="00C03B0D" w:rsidRDefault="00D729E2" w:rsidP="00D729E2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C03B0D">
        <w:rPr>
          <w:rFonts w:ascii="Times New Roman" w:hAnsi="Times New Roman" w:cs="Times New Roman"/>
          <w:color w:val="000000"/>
          <w:sz w:val="24"/>
          <w:szCs w:val="24"/>
        </w:rPr>
        <w:t>Элементы и характеристики корпоративной культуры.</w:t>
      </w:r>
    </w:p>
    <w:p w:rsidR="00D729E2" w:rsidRPr="00C03B0D" w:rsidRDefault="00D729E2" w:rsidP="00D729E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03B0D">
        <w:rPr>
          <w:rFonts w:ascii="Times New Roman" w:hAnsi="Times New Roman" w:cs="Times New Roman"/>
          <w:color w:val="000000"/>
          <w:sz w:val="24"/>
          <w:szCs w:val="24"/>
        </w:rPr>
        <w:t xml:space="preserve">    10.Миссии и девизы организации.</w:t>
      </w:r>
    </w:p>
    <w:p w:rsidR="00D729E2" w:rsidRPr="00C03B0D" w:rsidRDefault="00D729E2" w:rsidP="00D729E2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03B0D">
        <w:rPr>
          <w:rFonts w:ascii="Times New Roman" w:hAnsi="Times New Roman" w:cs="Times New Roman"/>
          <w:color w:val="000000"/>
          <w:sz w:val="24"/>
          <w:szCs w:val="24"/>
        </w:rPr>
        <w:t>11.Организационный климат.</w:t>
      </w:r>
    </w:p>
    <w:p w:rsidR="00D729E2" w:rsidRPr="00C03B0D" w:rsidRDefault="00D729E2" w:rsidP="00D729E2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03B0D">
        <w:rPr>
          <w:rFonts w:ascii="Times New Roman" w:hAnsi="Times New Roman" w:cs="Times New Roman"/>
          <w:color w:val="000000"/>
          <w:sz w:val="24"/>
          <w:szCs w:val="24"/>
        </w:rPr>
        <w:t>12.Имидж организации и его формирование.</w:t>
      </w:r>
    </w:p>
    <w:p w:rsidR="00D729E2" w:rsidRPr="00C03B0D" w:rsidRDefault="00D729E2" w:rsidP="00D729E2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03B0D">
        <w:rPr>
          <w:rFonts w:ascii="Times New Roman" w:hAnsi="Times New Roman" w:cs="Times New Roman"/>
          <w:color w:val="000000"/>
          <w:sz w:val="24"/>
          <w:szCs w:val="24"/>
        </w:rPr>
        <w:t>Репутация организации: сущность и управление.</w:t>
      </w:r>
    </w:p>
    <w:p w:rsidR="00D729E2" w:rsidRPr="00C03B0D" w:rsidRDefault="00D729E2" w:rsidP="00D729E2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03B0D">
        <w:rPr>
          <w:rFonts w:ascii="Times New Roman" w:hAnsi="Times New Roman" w:cs="Times New Roman"/>
          <w:color w:val="000000"/>
          <w:sz w:val="24"/>
          <w:szCs w:val="24"/>
        </w:rPr>
        <w:t>14.Символы, обряды, мифы и легенды.</w:t>
      </w:r>
    </w:p>
    <w:p w:rsidR="00D729E2" w:rsidRPr="00BC5AE7" w:rsidRDefault="00D729E2" w:rsidP="00D729E2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03B0D">
        <w:rPr>
          <w:rFonts w:ascii="Times New Roman" w:hAnsi="Times New Roman" w:cs="Times New Roman"/>
          <w:color w:val="000000"/>
          <w:sz w:val="24"/>
          <w:szCs w:val="24"/>
        </w:rPr>
        <w:t>15.Культурология в корпоративном управлении.</w:t>
      </w:r>
    </w:p>
    <w:p w:rsidR="00C03B0D" w:rsidRPr="00C03B0D" w:rsidRDefault="00C03B0D" w:rsidP="00C03B0D">
      <w:pPr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3B0D">
        <w:rPr>
          <w:rFonts w:ascii="Times New Roman" w:hAnsi="Times New Roman" w:cs="Times New Roman"/>
          <w:sz w:val="24"/>
          <w:szCs w:val="24"/>
        </w:rPr>
        <w:t xml:space="preserve">Различия в понимании истоков формирования и сущности </w:t>
      </w:r>
      <w:r>
        <w:rPr>
          <w:rFonts w:ascii="Times New Roman" w:hAnsi="Times New Roman" w:cs="Times New Roman"/>
          <w:sz w:val="24"/>
          <w:szCs w:val="24"/>
        </w:rPr>
        <w:t>инновационной</w:t>
      </w:r>
      <w:r w:rsidRPr="00C03B0D">
        <w:rPr>
          <w:rFonts w:ascii="Times New Roman" w:hAnsi="Times New Roman" w:cs="Times New Roman"/>
          <w:sz w:val="24"/>
          <w:szCs w:val="24"/>
        </w:rPr>
        <w:t xml:space="preserve"> культуры корпорации: рационалистический и феноменологический подходы.</w:t>
      </w:r>
    </w:p>
    <w:p w:rsidR="00C03B0D" w:rsidRPr="00C03B0D" w:rsidRDefault="00C03B0D" w:rsidP="00C03B0D">
      <w:pPr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</w:t>
      </w:r>
      <w:r w:rsidRPr="00C03B0D">
        <w:rPr>
          <w:rFonts w:ascii="Times New Roman" w:hAnsi="Times New Roman" w:cs="Times New Roman"/>
          <w:sz w:val="24"/>
          <w:szCs w:val="24"/>
        </w:rPr>
        <w:t>ый кодекс как инструмент управления корпоративными отношениями в компании.</w:t>
      </w:r>
    </w:p>
    <w:p w:rsidR="00C03B0D" w:rsidRPr="00C03B0D" w:rsidRDefault="00C03B0D" w:rsidP="00C03B0D">
      <w:pPr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3B0D">
        <w:rPr>
          <w:rFonts w:ascii="Times New Roman" w:hAnsi="Times New Roman" w:cs="Times New Roman"/>
          <w:sz w:val="24"/>
          <w:szCs w:val="24"/>
        </w:rPr>
        <w:t xml:space="preserve">Влияние экономического кризиса на политику развития </w:t>
      </w:r>
      <w:r>
        <w:rPr>
          <w:rFonts w:ascii="Times New Roman" w:hAnsi="Times New Roman" w:cs="Times New Roman"/>
          <w:sz w:val="24"/>
          <w:szCs w:val="24"/>
        </w:rPr>
        <w:t>инновационной</w:t>
      </w:r>
      <w:r w:rsidRPr="00C03B0D">
        <w:rPr>
          <w:rFonts w:ascii="Times New Roman" w:hAnsi="Times New Roman" w:cs="Times New Roman"/>
          <w:sz w:val="24"/>
          <w:szCs w:val="24"/>
        </w:rPr>
        <w:t xml:space="preserve"> культуры компании.</w:t>
      </w:r>
    </w:p>
    <w:p w:rsidR="00C03B0D" w:rsidRPr="00C03B0D" w:rsidRDefault="00C03B0D" w:rsidP="00C03B0D">
      <w:pPr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3B0D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 xml:space="preserve">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глобализирующегося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 и  инновации</w:t>
      </w:r>
    </w:p>
    <w:p w:rsidR="00C03B0D" w:rsidRPr="00C03B0D" w:rsidRDefault="00C03B0D" w:rsidP="00C03B0D">
      <w:pPr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3B0D">
        <w:rPr>
          <w:rFonts w:ascii="Times New Roman" w:hAnsi="Times New Roman" w:cs="Times New Roman"/>
          <w:sz w:val="24"/>
          <w:szCs w:val="24"/>
        </w:rPr>
        <w:t>Моральные проблемы международного бизнеса.</w:t>
      </w:r>
    </w:p>
    <w:p w:rsidR="00C03B0D" w:rsidRPr="00C03B0D" w:rsidRDefault="00C03B0D" w:rsidP="00C03B0D">
      <w:pPr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3B0D">
        <w:rPr>
          <w:rFonts w:ascii="Times New Roman" w:hAnsi="Times New Roman" w:cs="Times New Roman"/>
          <w:sz w:val="24"/>
          <w:szCs w:val="24"/>
        </w:rPr>
        <w:t>Проблема социальной ответственности организации.</w:t>
      </w:r>
    </w:p>
    <w:p w:rsidR="00C03B0D" w:rsidRPr="00C03B0D" w:rsidRDefault="00C03B0D" w:rsidP="00C03B0D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B0D">
        <w:rPr>
          <w:rFonts w:ascii="Times New Roman" w:hAnsi="Times New Roman" w:cs="Times New Roman"/>
          <w:sz w:val="24"/>
          <w:szCs w:val="24"/>
        </w:rPr>
        <w:t>Особенности формирования профессионального самосознания специалистов</w:t>
      </w:r>
    </w:p>
    <w:p w:rsidR="00C03B0D" w:rsidRPr="00C03B0D" w:rsidRDefault="00C03B0D" w:rsidP="00C03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03B0D">
        <w:rPr>
          <w:rFonts w:ascii="Times New Roman" w:hAnsi="Times New Roman" w:cs="Times New Roman"/>
          <w:sz w:val="24"/>
          <w:szCs w:val="24"/>
        </w:rPr>
        <w:t xml:space="preserve">Проблематика </w:t>
      </w:r>
      <w:proofErr w:type="spellStart"/>
      <w:r w:rsidRPr="00C03B0D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C03B0D">
        <w:rPr>
          <w:rFonts w:ascii="Times New Roman" w:hAnsi="Times New Roman" w:cs="Times New Roman"/>
          <w:sz w:val="24"/>
          <w:szCs w:val="24"/>
        </w:rPr>
        <w:t xml:space="preserve"> менеджмента в условиях информационного общества. </w:t>
      </w:r>
    </w:p>
    <w:p w:rsidR="00C03B0D" w:rsidRPr="00C03B0D" w:rsidRDefault="00C03B0D" w:rsidP="00C03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03B0D">
        <w:rPr>
          <w:rFonts w:ascii="Times New Roman" w:hAnsi="Times New Roman" w:cs="Times New Roman"/>
          <w:sz w:val="24"/>
          <w:szCs w:val="24"/>
        </w:rPr>
        <w:t xml:space="preserve">Социальные сети как коммуникационный канал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Pr="00C03B0D">
        <w:rPr>
          <w:rFonts w:ascii="Times New Roman" w:hAnsi="Times New Roman" w:cs="Times New Roman"/>
          <w:sz w:val="24"/>
          <w:szCs w:val="24"/>
        </w:rPr>
        <w:t xml:space="preserve"> репутации.</w:t>
      </w:r>
    </w:p>
    <w:p w:rsidR="00C03B0D" w:rsidRPr="00C03B0D" w:rsidRDefault="00C03B0D" w:rsidP="00C03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03B0D">
        <w:rPr>
          <w:rFonts w:ascii="Times New Roman" w:hAnsi="Times New Roman" w:cs="Times New Roman"/>
          <w:sz w:val="24"/>
          <w:szCs w:val="24"/>
        </w:rPr>
        <w:t>Инновационная  репутация и корпоративная идентичность.</w:t>
      </w:r>
    </w:p>
    <w:p w:rsidR="00C03B0D" w:rsidRPr="00C03B0D" w:rsidRDefault="00C03B0D" w:rsidP="00C03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03B0D">
        <w:rPr>
          <w:rFonts w:ascii="Times New Roman" w:hAnsi="Times New Roman" w:cs="Times New Roman"/>
          <w:sz w:val="24"/>
          <w:szCs w:val="24"/>
        </w:rPr>
        <w:t xml:space="preserve">Влияние  менеджмента на формировании </w:t>
      </w:r>
      <w:r>
        <w:rPr>
          <w:rFonts w:ascii="Times New Roman" w:hAnsi="Times New Roman" w:cs="Times New Roman"/>
          <w:sz w:val="24"/>
          <w:szCs w:val="24"/>
        </w:rPr>
        <w:t>инновационной</w:t>
      </w:r>
      <w:r w:rsidRPr="00C03B0D">
        <w:rPr>
          <w:rFonts w:ascii="Times New Roman" w:hAnsi="Times New Roman" w:cs="Times New Roman"/>
          <w:sz w:val="24"/>
          <w:szCs w:val="24"/>
        </w:rPr>
        <w:t xml:space="preserve"> репутации.</w:t>
      </w:r>
    </w:p>
    <w:p w:rsidR="00C03B0D" w:rsidRPr="00C03B0D" w:rsidRDefault="00C03B0D" w:rsidP="00C03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C03B0D">
        <w:rPr>
          <w:rFonts w:ascii="Times New Roman" w:hAnsi="Times New Roman" w:cs="Times New Roman"/>
          <w:sz w:val="24"/>
          <w:szCs w:val="24"/>
        </w:rPr>
        <w:t xml:space="preserve">Роль государственных институтов в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Pr="00C03B0D">
        <w:rPr>
          <w:rFonts w:ascii="Times New Roman" w:hAnsi="Times New Roman" w:cs="Times New Roman"/>
          <w:sz w:val="24"/>
          <w:szCs w:val="24"/>
        </w:rPr>
        <w:t>репутации организации.</w:t>
      </w:r>
    </w:p>
    <w:p w:rsidR="00C03B0D" w:rsidRPr="00C03B0D" w:rsidRDefault="00C03B0D" w:rsidP="00C03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03B0D">
        <w:rPr>
          <w:rFonts w:ascii="Times New Roman" w:hAnsi="Times New Roman" w:cs="Times New Roman"/>
          <w:sz w:val="24"/>
          <w:szCs w:val="24"/>
        </w:rPr>
        <w:t>Воздействие репутации на оценочную стоимость корпорации.</w:t>
      </w:r>
    </w:p>
    <w:p w:rsidR="00C03B0D" w:rsidRPr="00C03B0D" w:rsidRDefault="00C03B0D" w:rsidP="00C03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03B0D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методы оценки </w:t>
      </w:r>
      <w:r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Pr="00C03B0D">
        <w:rPr>
          <w:rFonts w:ascii="Times New Roman" w:hAnsi="Times New Roman" w:cs="Times New Roman"/>
          <w:sz w:val="24"/>
          <w:szCs w:val="24"/>
        </w:rPr>
        <w:t xml:space="preserve"> репутации.</w:t>
      </w:r>
    </w:p>
    <w:p w:rsidR="00D729E2" w:rsidRPr="00BC5AE7" w:rsidRDefault="00C03B0D" w:rsidP="00C0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03B0D">
        <w:rPr>
          <w:rFonts w:ascii="Times New Roman" w:hAnsi="Times New Roman" w:cs="Times New Roman"/>
          <w:sz w:val="24"/>
          <w:szCs w:val="24"/>
        </w:rPr>
        <w:t xml:space="preserve">Инновационная социальная ответственность в практике </w:t>
      </w:r>
      <w:proofErr w:type="gramStart"/>
      <w:r w:rsidRPr="00C03B0D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C03B0D">
        <w:rPr>
          <w:rFonts w:ascii="Times New Roman" w:hAnsi="Times New Roman" w:cs="Times New Roman"/>
          <w:sz w:val="24"/>
          <w:szCs w:val="24"/>
        </w:rPr>
        <w:t xml:space="preserve"> бизнес-компаний</w:t>
      </w:r>
      <w:bookmarkStart w:id="0" w:name="_GoBack"/>
      <w:bookmarkEnd w:id="0"/>
    </w:p>
    <w:sectPr w:rsidR="00D729E2" w:rsidRPr="00BC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D35F2"/>
    <w:multiLevelType w:val="hybridMultilevel"/>
    <w:tmpl w:val="E7400076"/>
    <w:lvl w:ilvl="0" w:tplc="3CD4F8E4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0FA1993"/>
    <w:multiLevelType w:val="hybridMultilevel"/>
    <w:tmpl w:val="93DCC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C517B"/>
    <w:multiLevelType w:val="hybridMultilevel"/>
    <w:tmpl w:val="4EDC9BC2"/>
    <w:lvl w:ilvl="0" w:tplc="6610C9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3B64"/>
    <w:multiLevelType w:val="hybridMultilevel"/>
    <w:tmpl w:val="28D851F4"/>
    <w:lvl w:ilvl="0" w:tplc="531CE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4D387D"/>
    <w:multiLevelType w:val="hybridMultilevel"/>
    <w:tmpl w:val="9AE48B76"/>
    <w:lvl w:ilvl="0" w:tplc="4E963CF4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952B9"/>
    <w:multiLevelType w:val="hybridMultilevel"/>
    <w:tmpl w:val="2DD8FE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F472B"/>
    <w:multiLevelType w:val="hybridMultilevel"/>
    <w:tmpl w:val="63AC4CE4"/>
    <w:lvl w:ilvl="0" w:tplc="88F0D3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5C37A1"/>
    <w:multiLevelType w:val="hybridMultilevel"/>
    <w:tmpl w:val="EBBC48D0"/>
    <w:lvl w:ilvl="0" w:tplc="7AAEDC38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8F02A3"/>
    <w:multiLevelType w:val="multilevel"/>
    <w:tmpl w:val="B2EE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F72C8"/>
    <w:multiLevelType w:val="hybridMultilevel"/>
    <w:tmpl w:val="F49CA74A"/>
    <w:lvl w:ilvl="0" w:tplc="0419000F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1625"/>
    <w:multiLevelType w:val="multilevel"/>
    <w:tmpl w:val="7CC29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BD47A6"/>
    <w:multiLevelType w:val="hybridMultilevel"/>
    <w:tmpl w:val="C87CB2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70F23EE"/>
    <w:multiLevelType w:val="hybridMultilevel"/>
    <w:tmpl w:val="B6D69D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52797"/>
    <w:multiLevelType w:val="multilevel"/>
    <w:tmpl w:val="9FBA0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8F7FDD"/>
    <w:multiLevelType w:val="hybridMultilevel"/>
    <w:tmpl w:val="87A0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D124E"/>
    <w:multiLevelType w:val="multilevel"/>
    <w:tmpl w:val="F73EA6F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63A1582A"/>
    <w:multiLevelType w:val="hybridMultilevel"/>
    <w:tmpl w:val="DA18688A"/>
    <w:lvl w:ilvl="0" w:tplc="0419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B2B2E"/>
    <w:multiLevelType w:val="hybridMultilevel"/>
    <w:tmpl w:val="D528DD78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5B"/>
    <w:rsid w:val="0013012D"/>
    <w:rsid w:val="00276BC0"/>
    <w:rsid w:val="00493171"/>
    <w:rsid w:val="00600A17"/>
    <w:rsid w:val="006707A2"/>
    <w:rsid w:val="007E60B7"/>
    <w:rsid w:val="00A53A02"/>
    <w:rsid w:val="00AF4555"/>
    <w:rsid w:val="00BB09CF"/>
    <w:rsid w:val="00BC5AE7"/>
    <w:rsid w:val="00BD7E45"/>
    <w:rsid w:val="00BE635B"/>
    <w:rsid w:val="00C03B0D"/>
    <w:rsid w:val="00C03C66"/>
    <w:rsid w:val="00D35D9D"/>
    <w:rsid w:val="00D729E2"/>
    <w:rsid w:val="00E17F87"/>
    <w:rsid w:val="00E67CD0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0A1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60B7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aliases w:val="Обычный (Web)"/>
    <w:basedOn w:val="a0"/>
    <w:semiHidden/>
    <w:unhideWhenUsed/>
    <w:qFormat/>
    <w:rsid w:val="00A53A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Для таблиц"/>
    <w:basedOn w:val="a0"/>
    <w:uiPriority w:val="99"/>
    <w:qFormat/>
    <w:rsid w:val="00A53A02"/>
    <w:pPr>
      <w:numPr>
        <w:numId w:val="4"/>
      </w:numPr>
      <w:tabs>
        <w:tab w:val="clear" w:pos="643"/>
        <w:tab w:val="left" w:pos="708"/>
      </w:tabs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D729E2"/>
  </w:style>
  <w:style w:type="paragraph" w:styleId="a6">
    <w:name w:val="Body Text Indent"/>
    <w:basedOn w:val="a0"/>
    <w:link w:val="a7"/>
    <w:semiHidden/>
    <w:unhideWhenUsed/>
    <w:rsid w:val="0013012D"/>
    <w:pPr>
      <w:autoSpaceDE w:val="0"/>
      <w:autoSpaceDN w:val="0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semiHidden/>
    <w:rsid w:val="001301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0"/>
    <w:link w:val="30"/>
    <w:semiHidden/>
    <w:unhideWhenUsed/>
    <w:rsid w:val="0013012D"/>
    <w:pPr>
      <w:autoSpaceDE w:val="0"/>
      <w:autoSpaceDN w:val="0"/>
      <w:ind w:right="113" w:hanging="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1"/>
    <w:link w:val="3"/>
    <w:semiHidden/>
    <w:rsid w:val="001301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0A1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60B7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aliases w:val="Обычный (Web)"/>
    <w:basedOn w:val="a0"/>
    <w:semiHidden/>
    <w:unhideWhenUsed/>
    <w:qFormat/>
    <w:rsid w:val="00A53A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Для таблиц"/>
    <w:basedOn w:val="a0"/>
    <w:uiPriority w:val="99"/>
    <w:qFormat/>
    <w:rsid w:val="00A53A02"/>
    <w:pPr>
      <w:numPr>
        <w:numId w:val="4"/>
      </w:numPr>
      <w:tabs>
        <w:tab w:val="clear" w:pos="643"/>
        <w:tab w:val="left" w:pos="708"/>
      </w:tabs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D729E2"/>
  </w:style>
  <w:style w:type="paragraph" w:styleId="a6">
    <w:name w:val="Body Text Indent"/>
    <w:basedOn w:val="a0"/>
    <w:link w:val="a7"/>
    <w:semiHidden/>
    <w:unhideWhenUsed/>
    <w:rsid w:val="0013012D"/>
    <w:pPr>
      <w:autoSpaceDE w:val="0"/>
      <w:autoSpaceDN w:val="0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semiHidden/>
    <w:rsid w:val="001301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0"/>
    <w:link w:val="30"/>
    <w:semiHidden/>
    <w:unhideWhenUsed/>
    <w:rsid w:val="0013012D"/>
    <w:pPr>
      <w:autoSpaceDE w:val="0"/>
      <w:autoSpaceDN w:val="0"/>
      <w:ind w:right="113" w:hanging="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1"/>
    <w:link w:val="3"/>
    <w:semiHidden/>
    <w:rsid w:val="001301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2015-06-20T02:53:00Z</dcterms:created>
  <dcterms:modified xsi:type="dcterms:W3CDTF">2015-06-20T02:56:00Z</dcterms:modified>
</cp:coreProperties>
</file>